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8B8" w:rsidRPr="001E5EA1" w:rsidRDefault="005668B8" w:rsidP="005668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Министерство здравоохранения Республики Казахстан</w:t>
      </w:r>
    </w:p>
    <w:p w:rsidR="005668B8" w:rsidRPr="001E5EA1" w:rsidRDefault="005668B8" w:rsidP="005668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</w:t>
      </w:r>
    </w:p>
    <w:p w:rsidR="005668B8" w:rsidRPr="001E5EA1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Pr="001E5EA1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Pr="001E5EA1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Pr="001E5EA1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Pr="001E5EA1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Pr="001E5EA1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Pr="001E5EA1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Pr="001E5EA1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Pr="001E5EA1" w:rsidRDefault="005668B8" w:rsidP="005668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"</w:t>
      </w:r>
      <w:r w:rsidRPr="005668B8">
        <w:rPr>
          <w:rFonts w:ascii="Times New Roman" w:hAnsi="Times New Roman" w:cs="Times New Roman"/>
          <w:b/>
          <w:bCs/>
          <w:i/>
          <w:sz w:val="48"/>
          <w:szCs w:val="48"/>
          <w:lang w:bidi="ar-LB"/>
        </w:rPr>
        <w:t xml:space="preserve"> </w:t>
      </w:r>
      <w:r w:rsidRPr="00BF19C9">
        <w:rPr>
          <w:rFonts w:ascii="Times New Roman" w:hAnsi="Times New Roman" w:cs="Times New Roman"/>
          <w:b/>
          <w:bCs/>
          <w:i/>
          <w:sz w:val="48"/>
          <w:szCs w:val="48"/>
          <w:lang w:bidi="ar-LB"/>
        </w:rPr>
        <w:t>Оценка клинической эффективности иммунизации детей против пневмококковой инфекции в Казахстане</w:t>
      </w:r>
      <w:r w:rsidRPr="001E5E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5EA1">
        <w:rPr>
          <w:rFonts w:ascii="Times New Roman" w:hAnsi="Times New Roman" w:cs="Times New Roman"/>
          <w:b/>
          <w:sz w:val="28"/>
          <w:szCs w:val="28"/>
        </w:rPr>
        <w:t>"</w:t>
      </w:r>
    </w:p>
    <w:p w:rsidR="005668B8" w:rsidRPr="001E5EA1" w:rsidRDefault="005668B8" w:rsidP="005668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A1">
        <w:rPr>
          <w:rFonts w:ascii="Times New Roman" w:hAnsi="Times New Roman" w:cs="Times New Roman"/>
          <w:b/>
          <w:sz w:val="28"/>
          <w:szCs w:val="28"/>
        </w:rPr>
        <w:t>Резюме полного отчета ОМТ</w:t>
      </w:r>
    </w:p>
    <w:p w:rsidR="005668B8" w:rsidRPr="001E5EA1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Pr="001E5EA1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Pr="001E5EA1" w:rsidRDefault="005668B8" w:rsidP="005668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8B8" w:rsidRPr="001E5EA1" w:rsidRDefault="005668B8" w:rsidP="005668B8">
      <w:pPr>
        <w:jc w:val="center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sz w:val="28"/>
          <w:szCs w:val="28"/>
        </w:rPr>
        <w:t>Центр стандартизации здравоохранения</w:t>
      </w:r>
    </w:p>
    <w:p w:rsidR="005668B8" w:rsidRPr="001E5EA1" w:rsidRDefault="005668B8" w:rsidP="005668B8">
      <w:pPr>
        <w:jc w:val="center"/>
        <w:rPr>
          <w:rFonts w:ascii="Times New Roman" w:hAnsi="Times New Roman" w:cs="Times New Roman"/>
          <w:sz w:val="28"/>
          <w:szCs w:val="28"/>
        </w:rPr>
      </w:pPr>
      <w:r w:rsidRPr="001E5EA1">
        <w:rPr>
          <w:rFonts w:ascii="Times New Roman" w:hAnsi="Times New Roman" w:cs="Times New Roman"/>
          <w:sz w:val="28"/>
          <w:szCs w:val="28"/>
        </w:rPr>
        <w:t>Отдел оценки медицинских технологий и клинических протоколов</w:t>
      </w:r>
    </w:p>
    <w:p w:rsidR="005668B8" w:rsidRPr="001E5EA1" w:rsidRDefault="005668B8" w:rsidP="005668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68B8" w:rsidRDefault="005668B8" w:rsidP="005668B8">
      <w:pPr>
        <w:jc w:val="center"/>
        <w:rPr>
          <w:rFonts w:ascii="Times New Roman" w:hAnsi="Times New Roman" w:cs="Times New Roman"/>
          <w:sz w:val="28"/>
          <w:szCs w:val="28"/>
        </w:rPr>
        <w:sectPr w:rsidR="005668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E5EA1">
        <w:rPr>
          <w:rFonts w:ascii="Times New Roman" w:hAnsi="Times New Roman" w:cs="Times New Roman"/>
          <w:sz w:val="28"/>
          <w:szCs w:val="28"/>
        </w:rPr>
        <w:t>Астана 2016 г.</w:t>
      </w:r>
    </w:p>
    <w:p w:rsidR="005668B8" w:rsidRDefault="005668B8" w:rsidP="005668B8">
      <w:pPr>
        <w:pStyle w:val="a6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7925">
        <w:rPr>
          <w:rFonts w:ascii="Times New Roman" w:hAnsi="Times New Roman" w:cs="Times New Roman"/>
          <w:b/>
          <w:sz w:val="28"/>
          <w:szCs w:val="28"/>
        </w:rPr>
        <w:lastRenderedPageBreak/>
        <w:t>Цель отчета</w:t>
      </w:r>
    </w:p>
    <w:p w:rsidR="005668B8" w:rsidRPr="00727925" w:rsidRDefault="005668B8" w:rsidP="005668B8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68B8" w:rsidRDefault="005668B8" w:rsidP="005668B8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B7AC9">
        <w:rPr>
          <w:rFonts w:ascii="Times New Roman" w:hAnsi="Times New Roman" w:cs="Times New Roman"/>
          <w:sz w:val="28"/>
          <w:szCs w:val="28"/>
        </w:rPr>
        <w:t xml:space="preserve">Провести сравнительный анализ </w:t>
      </w:r>
      <w:r>
        <w:rPr>
          <w:rFonts w:ascii="Times New Roman" w:hAnsi="Times New Roman" w:cs="Times New Roman"/>
          <w:sz w:val="28"/>
          <w:szCs w:val="28"/>
        </w:rPr>
        <w:t xml:space="preserve">различных типов </w:t>
      </w:r>
      <w:r w:rsidRPr="001B7AC9">
        <w:rPr>
          <w:rFonts w:ascii="Times New Roman" w:hAnsi="Times New Roman" w:cs="Times New Roman"/>
          <w:sz w:val="28"/>
          <w:szCs w:val="28"/>
        </w:rPr>
        <w:t xml:space="preserve">вакцинации детей против пневмококковой инфекции в сравнении с отсутствием вакцинации. </w:t>
      </w:r>
    </w:p>
    <w:p w:rsidR="005668B8" w:rsidRPr="00017D1F" w:rsidRDefault="00017D1F" w:rsidP="00017D1F">
      <w:pPr>
        <w:rPr>
          <w:rFonts w:ascii="Times New Roman" w:hAnsi="Times New Roman" w:cs="Times New Roman"/>
          <w:b/>
          <w:sz w:val="28"/>
          <w:szCs w:val="28"/>
        </w:rPr>
      </w:pPr>
      <w:r w:rsidRPr="00017D1F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7F5DF4" w:rsidRPr="00BC6617" w:rsidRDefault="007F5DF4" w:rsidP="007F5D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925">
        <w:rPr>
          <w:rFonts w:ascii="Times New Roman" w:hAnsi="Times New Roman" w:cs="Times New Roman"/>
          <w:sz w:val="28"/>
          <w:szCs w:val="28"/>
        </w:rPr>
        <w:t>По данным Всемирной организации здравоохранения</w:t>
      </w:r>
      <w:r w:rsidRPr="00BC661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далее – ВОЗ)</w:t>
      </w:r>
      <w:r w:rsidRPr="00727925">
        <w:rPr>
          <w:rFonts w:ascii="Times New Roman" w:hAnsi="Times New Roman" w:cs="Times New Roman"/>
          <w:sz w:val="28"/>
          <w:szCs w:val="28"/>
        </w:rPr>
        <w:t xml:space="preserve">, пневмококковые заболевания (инфекционные заболевания, вызываемые S. </w:t>
      </w:r>
      <w:proofErr w:type="spellStart"/>
      <w:r w:rsidRPr="00727925">
        <w:rPr>
          <w:rFonts w:ascii="Times New Roman" w:hAnsi="Times New Roman" w:cs="Times New Roman"/>
          <w:sz w:val="28"/>
          <w:szCs w:val="28"/>
        </w:rPr>
        <w:t>pneumoniae</w:t>
      </w:r>
      <w:proofErr w:type="spellEnd"/>
      <w:r w:rsidRPr="00727925">
        <w:rPr>
          <w:rFonts w:ascii="Times New Roman" w:hAnsi="Times New Roman" w:cs="Times New Roman"/>
          <w:sz w:val="28"/>
          <w:szCs w:val="28"/>
        </w:rPr>
        <w:t xml:space="preserve">) </w:t>
      </w:r>
      <w:r w:rsidRPr="00BC6617">
        <w:rPr>
          <w:rFonts w:ascii="Times New Roman" w:hAnsi="Times New Roman" w:cs="Times New Roman"/>
          <w:sz w:val="28"/>
          <w:szCs w:val="28"/>
        </w:rPr>
        <w:t xml:space="preserve">представляют собой серьезную глобальную проблему общественного здравоохранения. Серьезные заболевания, которые часто </w:t>
      </w:r>
      <w:proofErr w:type="gramStart"/>
      <w:r w:rsidRPr="00BC6617">
        <w:rPr>
          <w:rFonts w:ascii="Times New Roman" w:hAnsi="Times New Roman" w:cs="Times New Roman"/>
          <w:sz w:val="28"/>
          <w:szCs w:val="28"/>
        </w:rPr>
        <w:t>вызваны пневмококками включают</w:t>
      </w:r>
      <w:proofErr w:type="gramEnd"/>
      <w:r w:rsidRPr="00BC6617">
        <w:rPr>
          <w:rFonts w:ascii="Times New Roman" w:hAnsi="Times New Roman" w:cs="Times New Roman"/>
          <w:sz w:val="28"/>
          <w:szCs w:val="28"/>
        </w:rPr>
        <w:t xml:space="preserve"> пневмонию, ме</w:t>
      </w:r>
      <w:r>
        <w:rPr>
          <w:rFonts w:ascii="Times New Roman" w:hAnsi="Times New Roman" w:cs="Times New Roman"/>
          <w:sz w:val="28"/>
          <w:szCs w:val="28"/>
        </w:rPr>
        <w:t xml:space="preserve">нингит и фебрильная бактериемия, </w:t>
      </w:r>
      <w:r w:rsidRPr="00BC6617">
        <w:rPr>
          <w:rFonts w:ascii="Times New Roman" w:hAnsi="Times New Roman" w:cs="Times New Roman"/>
          <w:sz w:val="28"/>
          <w:szCs w:val="28"/>
        </w:rPr>
        <w:t xml:space="preserve"> отит, синусит и бронхит являются более распространенными, но менее серьезны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BC6617">
        <w:rPr>
          <w:rFonts w:ascii="Times New Roman" w:hAnsi="Times New Roman" w:cs="Times New Roman"/>
          <w:sz w:val="28"/>
          <w:szCs w:val="28"/>
        </w:rPr>
        <w:t xml:space="preserve"> проявления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BC6617">
        <w:rPr>
          <w:rFonts w:ascii="Times New Roman" w:hAnsi="Times New Roman" w:cs="Times New Roman"/>
          <w:sz w:val="28"/>
          <w:szCs w:val="28"/>
        </w:rPr>
        <w:t xml:space="preserve"> инфекции. Пневмококки передаются при непосредственном контакте с выделениями из дыхательных путей пациентов и здоровых носителей.</w:t>
      </w:r>
    </w:p>
    <w:p w:rsidR="007F5DF4" w:rsidRDefault="007F5DF4" w:rsidP="007F5D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6617">
        <w:rPr>
          <w:rFonts w:ascii="Times New Roman" w:hAnsi="Times New Roman" w:cs="Times New Roman"/>
          <w:sz w:val="28"/>
          <w:szCs w:val="28"/>
        </w:rPr>
        <w:t>По оценкам</w:t>
      </w:r>
      <w:r>
        <w:rPr>
          <w:rFonts w:ascii="Times New Roman" w:hAnsi="Times New Roman" w:cs="Times New Roman"/>
          <w:sz w:val="28"/>
          <w:szCs w:val="28"/>
        </w:rPr>
        <w:t xml:space="preserve"> ВОЗ</w:t>
      </w:r>
      <w:r w:rsidRPr="00BC6617">
        <w:rPr>
          <w:rFonts w:ascii="Times New Roman" w:hAnsi="Times New Roman" w:cs="Times New Roman"/>
          <w:sz w:val="28"/>
          <w:szCs w:val="28"/>
        </w:rPr>
        <w:t>, в 2000 году</w:t>
      </w:r>
      <w:r>
        <w:rPr>
          <w:rFonts w:ascii="Times New Roman" w:hAnsi="Times New Roman" w:cs="Times New Roman"/>
          <w:sz w:val="28"/>
          <w:szCs w:val="28"/>
        </w:rPr>
        <w:t xml:space="preserve"> зафиксировано </w:t>
      </w:r>
      <w:r w:rsidRPr="00BC6617">
        <w:rPr>
          <w:rFonts w:ascii="Times New Roman" w:hAnsi="Times New Roman" w:cs="Times New Roman"/>
          <w:sz w:val="28"/>
          <w:szCs w:val="28"/>
        </w:rPr>
        <w:t xml:space="preserve"> около 14,5 миллионов случаев серьезных пневмококковых заболеваний, в результате чего</w:t>
      </w:r>
      <w:r>
        <w:rPr>
          <w:rFonts w:ascii="Times New Roman" w:hAnsi="Times New Roman" w:cs="Times New Roman"/>
          <w:sz w:val="28"/>
          <w:szCs w:val="28"/>
        </w:rPr>
        <w:t xml:space="preserve"> было</w:t>
      </w:r>
      <w:r w:rsidRPr="00BC66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зарегистрировано </w:t>
      </w:r>
      <w:r w:rsidRPr="00BC6617">
        <w:rPr>
          <w:rFonts w:ascii="Times New Roman" w:hAnsi="Times New Roman" w:cs="Times New Roman"/>
          <w:sz w:val="28"/>
          <w:szCs w:val="28"/>
        </w:rPr>
        <w:t>около 826 000 случаев смерти у детей в возрасте 1-59 месяцев. В развитых странах мира, серьезное заболевание встречается преимущественно у детей в возрасте до двух лет и у пожилых людей. В развивающихся странах эта болезнь часто встречается у детей в возрасте до двух ле</w:t>
      </w:r>
      <w:r>
        <w:rPr>
          <w:rFonts w:ascii="Times New Roman" w:hAnsi="Times New Roman" w:cs="Times New Roman"/>
          <w:sz w:val="28"/>
          <w:szCs w:val="28"/>
        </w:rPr>
        <w:t xml:space="preserve">т, в том числе у новорожденных, вместе с этим </w:t>
      </w:r>
      <w:r w:rsidRPr="00BC6617">
        <w:rPr>
          <w:rFonts w:ascii="Times New Roman" w:hAnsi="Times New Roman" w:cs="Times New Roman"/>
          <w:sz w:val="28"/>
          <w:szCs w:val="28"/>
        </w:rPr>
        <w:t>темпы заболевания у пожилого населения в значительной степени неизвестны. ВИЧ-инфекция и другие состояния, связанные с иммунной недостаточностью значительно увеличивает вероятность заражения пневмококковой инфекцией. Растущая устойчивость пневмококков к обычным антибиотикам подчеркивает насущную необходимость вакцины, которые будут использоваться для управления пневмококковых заболеваний.</w:t>
      </w:r>
    </w:p>
    <w:p w:rsidR="007F5DF4" w:rsidRPr="00BC6617" w:rsidRDefault="007F5DF4" w:rsidP="007F5D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2B5A">
        <w:rPr>
          <w:rFonts w:ascii="Times New Roman" w:hAnsi="Times New Roman" w:cs="Times New Roman"/>
          <w:sz w:val="28"/>
          <w:szCs w:val="28"/>
        </w:rPr>
        <w:t xml:space="preserve">После введения пневмококковых конъюгированных вакцин в Соединенных Штатах (PCV7 в 2000 и PCV13 в 2010 году), резкое снижение в инвазивной пневмококковой инфекции были зарегистрированы среди детей младше 5 лет (рисунок 1). </w:t>
      </w:r>
      <w:proofErr w:type="gramStart"/>
      <w:r w:rsidRPr="00F62B5A">
        <w:rPr>
          <w:rFonts w:ascii="Times New Roman" w:hAnsi="Times New Roman" w:cs="Times New Roman"/>
          <w:sz w:val="28"/>
          <w:szCs w:val="28"/>
        </w:rPr>
        <w:t>В целом, инвазивн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F62B5A">
        <w:rPr>
          <w:rFonts w:ascii="Times New Roman" w:hAnsi="Times New Roman" w:cs="Times New Roman"/>
          <w:sz w:val="28"/>
          <w:szCs w:val="28"/>
        </w:rPr>
        <w:t xml:space="preserve"> пневмококков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F62B5A">
        <w:rPr>
          <w:rFonts w:ascii="Times New Roman" w:hAnsi="Times New Roman" w:cs="Times New Roman"/>
          <w:sz w:val="28"/>
          <w:szCs w:val="28"/>
        </w:rPr>
        <w:t xml:space="preserve"> инфекци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62B5A">
        <w:rPr>
          <w:rFonts w:ascii="Times New Roman" w:hAnsi="Times New Roman" w:cs="Times New Roman"/>
          <w:sz w:val="28"/>
          <w:szCs w:val="28"/>
        </w:rPr>
        <w:t xml:space="preserve"> снизилась с 100 случаев на 100000 человек в 1998 году до 9 случаев на 100000 в 2015 году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62B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число </w:t>
      </w:r>
      <w:r w:rsidRPr="00F62B5A">
        <w:rPr>
          <w:rFonts w:ascii="Times New Roman" w:hAnsi="Times New Roman" w:cs="Times New Roman"/>
          <w:sz w:val="28"/>
          <w:szCs w:val="28"/>
        </w:rPr>
        <w:t>инвазивн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62B5A">
        <w:rPr>
          <w:rFonts w:ascii="Times New Roman" w:hAnsi="Times New Roman" w:cs="Times New Roman"/>
          <w:sz w:val="28"/>
          <w:szCs w:val="28"/>
        </w:rPr>
        <w:t xml:space="preserve"> пневмококков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62B5A">
        <w:rPr>
          <w:rFonts w:ascii="Times New Roman" w:hAnsi="Times New Roman" w:cs="Times New Roman"/>
          <w:sz w:val="28"/>
          <w:szCs w:val="28"/>
        </w:rPr>
        <w:t xml:space="preserve"> заболеваний, вызванных 13 серотипами, охватываемых PCV13 снизилась с 91 случаев на 100000 человек в 1998 году до 2 случаев</w:t>
      </w:r>
      <w:r>
        <w:rPr>
          <w:rFonts w:ascii="Times New Roman" w:hAnsi="Times New Roman" w:cs="Times New Roman"/>
          <w:sz w:val="28"/>
          <w:szCs w:val="28"/>
        </w:rPr>
        <w:t xml:space="preserve"> на 100000 человек в 2015 году.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(Приложение 1)</w:t>
      </w:r>
    </w:p>
    <w:p w:rsidR="007F5DF4" w:rsidRDefault="007F5DF4" w:rsidP="007F5DF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252C39">
        <w:rPr>
          <w:sz w:val="28"/>
          <w:szCs w:val="28"/>
        </w:rPr>
        <w:t>Согласно статистическим данным в РК за 2007-2009 годы показатели смертности детей до 1 года от респираторных заболеваний и пневмоний занимали 3</w:t>
      </w:r>
      <w:r>
        <w:rPr>
          <w:sz w:val="28"/>
          <w:szCs w:val="28"/>
        </w:rPr>
        <w:t>-</w:t>
      </w:r>
      <w:r w:rsidRPr="00252C39">
        <w:rPr>
          <w:sz w:val="28"/>
          <w:szCs w:val="28"/>
        </w:rPr>
        <w:t xml:space="preserve">е место в структуре всех причин смерти и 1е место в смертности от инфекционных заболеваний. Заболевания органов дыхания у детей в Казахстане, в частности пневмония, являлась ведущей причиной смертности детей в возрасте до 5 лет. Общая численность случаев смерти детей в возрасте до 5 лет составила 7577 детей, из них 710 (9,4%) – от заболеваний органов дыхания, в </w:t>
      </w:r>
      <w:proofErr w:type="spellStart"/>
      <w:r w:rsidRPr="00252C39">
        <w:rPr>
          <w:sz w:val="28"/>
          <w:szCs w:val="28"/>
        </w:rPr>
        <w:t>т.ч</w:t>
      </w:r>
      <w:proofErr w:type="spellEnd"/>
      <w:r w:rsidRPr="00252C39">
        <w:rPr>
          <w:sz w:val="28"/>
          <w:szCs w:val="28"/>
        </w:rPr>
        <w:t>. 446 (5,9%) – от пневмонии.</w:t>
      </w:r>
      <w:r>
        <w:rPr>
          <w:sz w:val="28"/>
          <w:szCs w:val="28"/>
        </w:rPr>
        <w:t xml:space="preserve"> </w:t>
      </w:r>
    </w:p>
    <w:p w:rsidR="007F5DF4" w:rsidRDefault="007F5DF4" w:rsidP="007F5DF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785FB4">
        <w:rPr>
          <w:sz w:val="28"/>
          <w:szCs w:val="28"/>
          <w:lang w:val="kk-KZ"/>
        </w:rPr>
        <w:lastRenderedPageBreak/>
        <w:t>В 2007 году ВОЗ рекомендовала использование пневмококковых конъюгированных вакцин во всех странах, убеждая, что наивысший приоритет для введения уделяться странам с высоким уровнем пневмонии и смертности детей в возрасте до 5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[1</w:t>
      </w:r>
      <w:r w:rsidRPr="00252C39">
        <w:rPr>
          <w:sz w:val="28"/>
          <w:szCs w:val="28"/>
        </w:rPr>
        <w:t>]</w:t>
      </w:r>
      <w:r w:rsidRPr="00785FB4">
        <w:rPr>
          <w:sz w:val="28"/>
          <w:szCs w:val="28"/>
          <w:lang w:val="kk-KZ"/>
        </w:rPr>
        <w:t>.</w:t>
      </w:r>
    </w:p>
    <w:p w:rsidR="007F5DF4" w:rsidRDefault="007F5DF4" w:rsidP="007F5DF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</w:t>
      </w:r>
      <w:r w:rsidRPr="0008055F">
        <w:rPr>
          <w:sz w:val="28"/>
          <w:szCs w:val="28"/>
          <w:lang w:val="kk-KZ"/>
        </w:rPr>
        <w:t xml:space="preserve">акцинация против пневмококковой инфекции внедрена в 50 развитых странах мира (США, Германия, Бельгия, Франция, Великобритания и др.). </w:t>
      </w:r>
    </w:p>
    <w:p w:rsidR="007F5DF4" w:rsidRPr="00252C39" w:rsidRDefault="007F5DF4" w:rsidP="007F5DF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8055F">
        <w:rPr>
          <w:sz w:val="28"/>
          <w:szCs w:val="28"/>
          <w:lang w:val="kk-KZ"/>
        </w:rPr>
        <w:t>Из стран СНГ Казахстан является первой страной, которая в</w:t>
      </w:r>
      <w:r>
        <w:rPr>
          <w:sz w:val="28"/>
          <w:szCs w:val="28"/>
          <w:lang w:val="kk-KZ"/>
        </w:rPr>
        <w:t>несла</w:t>
      </w:r>
      <w:r w:rsidRPr="0008055F">
        <w:rPr>
          <w:sz w:val="28"/>
          <w:szCs w:val="28"/>
          <w:lang w:val="kk-KZ"/>
        </w:rPr>
        <w:t xml:space="preserve"> вакцинацию против пневмококковой инфекции</w:t>
      </w:r>
      <w:r>
        <w:rPr>
          <w:sz w:val="28"/>
          <w:szCs w:val="28"/>
          <w:lang w:val="kk-KZ"/>
        </w:rPr>
        <w:t xml:space="preserve"> </w:t>
      </w:r>
      <w:r w:rsidRPr="00EC2F36">
        <w:rPr>
          <w:sz w:val="28"/>
          <w:szCs w:val="28"/>
          <w:lang w:val="kk-KZ"/>
        </w:rPr>
        <w:t>в Национальный календарь профилактических прививок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в</w:t>
      </w:r>
      <w:r w:rsidRPr="00252C39">
        <w:rPr>
          <w:sz w:val="28"/>
          <w:szCs w:val="28"/>
        </w:rPr>
        <w:t xml:space="preserve"> 2010 год</w:t>
      </w:r>
      <w:r>
        <w:rPr>
          <w:sz w:val="28"/>
          <w:szCs w:val="28"/>
        </w:rPr>
        <w:t>у</w:t>
      </w:r>
      <w:r w:rsidRPr="00252C39">
        <w:rPr>
          <w:sz w:val="28"/>
          <w:szCs w:val="28"/>
        </w:rPr>
        <w:t xml:space="preserve">. Внедрение вакцинации против пневмококковой инфекции в РК полностью соответствует позиции Всемирной организации здравоохранения [1,2] о приоритетном внедрении вакцинации против пневмококковой инфекции в национальные программы иммунизации во всем мире. </w:t>
      </w:r>
    </w:p>
    <w:p w:rsidR="007F5DF4" w:rsidRPr="00252C39" w:rsidRDefault="007F5DF4" w:rsidP="007F5DF4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sz w:val="28"/>
          <w:szCs w:val="28"/>
        </w:rPr>
      </w:pPr>
      <w:r w:rsidRPr="00252C39">
        <w:rPr>
          <w:sz w:val="28"/>
          <w:szCs w:val="28"/>
        </w:rPr>
        <w:t>Таким образом, основная цель внедрения поэтапной вакцинации детей против пневмококковой инфекции – снижение заболеваемости пневмонией и смертности детей до 5 лет.</w:t>
      </w:r>
    </w:p>
    <w:p w:rsidR="007F5DF4" w:rsidRPr="00252C39" w:rsidRDefault="007F5DF4" w:rsidP="007F5DF4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sz w:val="28"/>
          <w:szCs w:val="28"/>
        </w:rPr>
      </w:pPr>
      <w:proofErr w:type="gramStart"/>
      <w:r w:rsidRPr="00252C39">
        <w:rPr>
          <w:sz w:val="28"/>
          <w:szCs w:val="28"/>
        </w:rPr>
        <w:t>Внедрение вакцинации против пневмококковой инфекции в РК осуществлено в полном соответствии с целями и задачами Программы по снижению материнской и детской смертности в Республике Казахстан на 2008-2010 гг., Резолюцией I Национального Форума по медико-социальным проблемам охраны здоровья детей (г. Алматы, 22-23 октября 2009 г.), Протоколом Республиканского совещания «Вакцинопрофилактика пневмококковой инфекции в снижении респираторной заболеваемости и детской смертности» (г. Астана, 10</w:t>
      </w:r>
      <w:proofErr w:type="gramEnd"/>
      <w:r w:rsidRPr="00252C39">
        <w:rPr>
          <w:sz w:val="28"/>
          <w:szCs w:val="28"/>
        </w:rPr>
        <w:t xml:space="preserve"> декабря 2009 г.), Государственной программы развития здравоохранения на  2013-2015 гг. «</w:t>
      </w:r>
      <w:proofErr w:type="spellStart"/>
      <w:r w:rsidRPr="00252C39">
        <w:rPr>
          <w:sz w:val="28"/>
          <w:szCs w:val="28"/>
        </w:rPr>
        <w:t>Саламатты</w:t>
      </w:r>
      <w:proofErr w:type="spellEnd"/>
      <w:r w:rsidRPr="00252C39">
        <w:rPr>
          <w:sz w:val="28"/>
          <w:szCs w:val="28"/>
        </w:rPr>
        <w:t xml:space="preserve"> </w:t>
      </w:r>
      <w:proofErr w:type="spellStart"/>
      <w:r w:rsidRPr="00252C39">
        <w:rPr>
          <w:sz w:val="28"/>
          <w:szCs w:val="28"/>
        </w:rPr>
        <w:t>Қазақстан</w:t>
      </w:r>
      <w:proofErr w:type="spellEnd"/>
      <w:r w:rsidRPr="00252C39">
        <w:rPr>
          <w:sz w:val="28"/>
          <w:szCs w:val="28"/>
        </w:rPr>
        <w:t>» (раздел 3 «Санитарно-эпидемиологическое благополучие» в части мероприятий по проведению вакцинации против пневмококковой инфекции), а также Государственной программы «</w:t>
      </w:r>
      <w:proofErr w:type="spellStart"/>
      <w:r w:rsidRPr="00252C39">
        <w:rPr>
          <w:sz w:val="28"/>
          <w:szCs w:val="28"/>
        </w:rPr>
        <w:t>Денсаулык</w:t>
      </w:r>
      <w:proofErr w:type="spellEnd"/>
      <w:r w:rsidRPr="00252C39">
        <w:rPr>
          <w:sz w:val="28"/>
          <w:szCs w:val="28"/>
        </w:rPr>
        <w:t>» на 2015-2020 гг.</w:t>
      </w:r>
    </w:p>
    <w:p w:rsidR="007F5DF4" w:rsidRPr="00252C39" w:rsidRDefault="007F5DF4" w:rsidP="007F5DF4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sz w:val="28"/>
          <w:szCs w:val="28"/>
        </w:rPr>
      </w:pPr>
      <w:proofErr w:type="gramStart"/>
      <w:r w:rsidRPr="00252C39">
        <w:rPr>
          <w:sz w:val="28"/>
          <w:szCs w:val="28"/>
        </w:rPr>
        <w:t>Для осуществления внедрения вакцинации против пневмококковой инфекции в Национальную программу иммунизации РК были внесены изменения в постановление Правительства Республики Казахстан от 30.12.09 г. №2295 «Об утверждении перечня заболеваний, против которых проводятся профилактические прививки, Правил их проведения и групп населения, подлежащих плановым прививкам» в части расширения Перечня (постановление от 29.06.10 г. № 663);</w:t>
      </w:r>
      <w:proofErr w:type="gramEnd"/>
      <w:r w:rsidRPr="00252C39">
        <w:rPr>
          <w:sz w:val="28"/>
          <w:szCs w:val="28"/>
        </w:rPr>
        <w:t xml:space="preserve"> выпущено Постановление Главного государственного санитарного врача РК «О проведении санитарно-противоэпидемических (профилактических) мероприятий по вакцинации против пневмококковой инфекции детей целевых групп» с методическими указаниями по проведению профилактических прививок против пневмококковой инфекции.</w:t>
      </w:r>
    </w:p>
    <w:p w:rsidR="007F5DF4" w:rsidRPr="00252C39" w:rsidRDefault="007F5DF4" w:rsidP="007F5DF4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sz w:val="28"/>
          <w:szCs w:val="28"/>
        </w:rPr>
      </w:pPr>
      <w:proofErr w:type="gramStart"/>
      <w:r w:rsidRPr="00252C39">
        <w:rPr>
          <w:sz w:val="28"/>
          <w:szCs w:val="28"/>
        </w:rPr>
        <w:t xml:space="preserve">Для достижения ожидаемых результатов для государства в целом: улучшения показателей Глобального индекса конкурентоспособности (ГИК) Республики Казахстан: снижение детской смертности, ежегодное предотвращение более 1,5 тысяч смертей у детей до 5 лет, снижение </w:t>
      </w:r>
      <w:r w:rsidRPr="00252C39">
        <w:rPr>
          <w:sz w:val="28"/>
          <w:szCs w:val="28"/>
        </w:rPr>
        <w:lastRenderedPageBreak/>
        <w:t>расходов на оказание медицинской помощи при заболеваниях бактериальной пневмонией, средним отитом, сепсисом у детей, при включении вакцинации против пневмококковой инфекции в НПИ РК заданы следующие целевые медико-социальные показатели: 50</w:t>
      </w:r>
      <w:proofErr w:type="gramEnd"/>
      <w:r w:rsidRPr="00252C39">
        <w:rPr>
          <w:sz w:val="28"/>
          <w:szCs w:val="28"/>
        </w:rPr>
        <w:t>% снижение заболеваемости пневмонией детей до 5 лет и 20% снижение смертности детей до 5 лет (по сравнению с периодом до вакцинации).</w:t>
      </w:r>
    </w:p>
    <w:p w:rsidR="007F5DF4" w:rsidRPr="00252C39" w:rsidRDefault="007F5DF4" w:rsidP="007F5DF4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sz w:val="28"/>
          <w:szCs w:val="28"/>
        </w:rPr>
      </w:pPr>
      <w:r w:rsidRPr="00252C39">
        <w:rPr>
          <w:sz w:val="28"/>
          <w:szCs w:val="28"/>
        </w:rPr>
        <w:t>С ноября 2010 г. осуществлялось поэтапное внедрение вакцинации против пневмококковой инфекции с учетом показателей заболеваемости пневмонией и причин смертности детей до 1 года в РК. С 2015 г. вакцинация против пневмококковой инфекции осуществляется во всех регионах страны.</w:t>
      </w:r>
    </w:p>
    <w:p w:rsidR="007F5DF4" w:rsidRPr="00252C39" w:rsidRDefault="007F5DF4" w:rsidP="007F5DF4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sz w:val="28"/>
          <w:szCs w:val="28"/>
        </w:rPr>
      </w:pPr>
      <w:r w:rsidRPr="00252C39">
        <w:rPr>
          <w:sz w:val="28"/>
          <w:szCs w:val="28"/>
        </w:rPr>
        <w:t>Выбор 13-валентной пневмококковой конъюгированной вакцины, обладающей наиболее широким среди всех конъюгированных вакцин покрытием актуальных серотипов, также соответствует рекомендациям ВОЗ [1,2] в части необходимости использования вакцины с ра</w:t>
      </w:r>
      <w:r>
        <w:rPr>
          <w:sz w:val="28"/>
          <w:szCs w:val="28"/>
        </w:rPr>
        <w:t xml:space="preserve">сширенным </w:t>
      </w:r>
      <w:proofErr w:type="spellStart"/>
      <w:r>
        <w:rPr>
          <w:sz w:val="28"/>
          <w:szCs w:val="28"/>
        </w:rPr>
        <w:t>серотиповым</w:t>
      </w:r>
      <w:proofErr w:type="spellEnd"/>
      <w:r>
        <w:rPr>
          <w:sz w:val="28"/>
          <w:szCs w:val="28"/>
        </w:rPr>
        <w:t xml:space="preserve"> составом </w:t>
      </w:r>
      <w:r w:rsidRPr="00252C39">
        <w:rPr>
          <w:sz w:val="28"/>
          <w:szCs w:val="28"/>
        </w:rPr>
        <w:t xml:space="preserve">и опыту других стран. В случае отсутствия или недостаточной информации о распространенности серотипов в стране (в связи с недостатками </w:t>
      </w:r>
      <w:proofErr w:type="spellStart"/>
      <w:r w:rsidRPr="00252C39">
        <w:rPr>
          <w:sz w:val="28"/>
          <w:szCs w:val="28"/>
        </w:rPr>
        <w:t>эпиднадзора</w:t>
      </w:r>
      <w:proofErr w:type="spellEnd"/>
      <w:r w:rsidRPr="00252C39">
        <w:rPr>
          <w:sz w:val="28"/>
          <w:szCs w:val="28"/>
        </w:rPr>
        <w:t>), ВОЗ рекомендует применение вакцины с наиболее широким покрытием серотипов. ВОЗ указывает, что в настоящее время отсутствуют данные о взаимозаменяемости 10- и 13-валентной пневмококковых вакцин [2]. Как в позиции ВОЗ [2], так и в инструкциях по применению и 10- и 13-валентной вакцин указано, что вакцинация, начатая одной вакциной, должна быть закончена той же вакциной [4, 5]. Большинство стран мира (более 100 из 130 стран, включивших вакцинацию от пневмококковой инфекции в НПИ) использует именно 13-валетную пневмококковую конъюгированную вакцину [3].</w:t>
      </w:r>
    </w:p>
    <w:p w:rsidR="007F5DF4" w:rsidRPr="00252C39" w:rsidRDefault="007F5DF4" w:rsidP="007F5DF4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sz w:val="28"/>
          <w:szCs w:val="28"/>
        </w:rPr>
      </w:pPr>
      <w:r w:rsidRPr="00252C39">
        <w:rPr>
          <w:sz w:val="28"/>
          <w:szCs w:val="28"/>
        </w:rPr>
        <w:t xml:space="preserve">В регионах РК, где вакцинация детей против пневмококка стартовала в 2010 г., уже удалось достичь целевых показателей программы – снизить заболеваемость и смертность детей первых лет жизни от пневмонии в среднем на 50% и 18%, соответственно. </w:t>
      </w:r>
      <w:proofErr w:type="spellStart"/>
      <w:r w:rsidRPr="00252C39">
        <w:rPr>
          <w:sz w:val="28"/>
          <w:szCs w:val="28"/>
        </w:rPr>
        <w:t>Серотиповой</w:t>
      </w:r>
      <w:proofErr w:type="spellEnd"/>
      <w:r w:rsidRPr="00252C39">
        <w:rPr>
          <w:sz w:val="28"/>
          <w:szCs w:val="28"/>
        </w:rPr>
        <w:t xml:space="preserve"> пейзаж пневмококков в РК соответствует таковому в других странах мира. Эти данные были представлены на международных конгрессах (ISPPD 2014, </w:t>
      </w:r>
      <w:proofErr w:type="spellStart"/>
      <w:r w:rsidRPr="00252C39">
        <w:rPr>
          <w:sz w:val="28"/>
          <w:szCs w:val="28"/>
        </w:rPr>
        <w:t>Hyderabad</w:t>
      </w:r>
      <w:proofErr w:type="spellEnd"/>
      <w:r w:rsidRPr="00252C39">
        <w:rPr>
          <w:sz w:val="28"/>
          <w:szCs w:val="28"/>
        </w:rPr>
        <w:t xml:space="preserve">, </w:t>
      </w:r>
      <w:proofErr w:type="spellStart"/>
      <w:r w:rsidRPr="00252C39">
        <w:rPr>
          <w:sz w:val="28"/>
          <w:szCs w:val="28"/>
        </w:rPr>
        <w:t>India</w:t>
      </w:r>
      <w:proofErr w:type="spellEnd"/>
      <w:r w:rsidRPr="00252C39">
        <w:rPr>
          <w:sz w:val="28"/>
          <w:szCs w:val="28"/>
        </w:rPr>
        <w:t xml:space="preserve">; ECCMID 2016, </w:t>
      </w:r>
      <w:proofErr w:type="spellStart"/>
      <w:r w:rsidRPr="00252C39">
        <w:rPr>
          <w:sz w:val="28"/>
          <w:szCs w:val="28"/>
        </w:rPr>
        <w:t>Amsterdam</w:t>
      </w:r>
      <w:proofErr w:type="spellEnd"/>
      <w:r w:rsidRPr="00252C39">
        <w:rPr>
          <w:sz w:val="28"/>
          <w:szCs w:val="28"/>
        </w:rPr>
        <w:t>; Евразийский конгресс по инфекционным заболеваниям, Санкт-Петербург, 2016 г.).</w:t>
      </w:r>
    </w:p>
    <w:p w:rsidR="007F5DF4" w:rsidRPr="00252C39" w:rsidRDefault="007F5DF4" w:rsidP="007F5DF4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sz w:val="28"/>
          <w:szCs w:val="28"/>
        </w:rPr>
      </w:pPr>
      <w:r w:rsidRPr="00252C39">
        <w:rPr>
          <w:sz w:val="28"/>
          <w:szCs w:val="28"/>
        </w:rPr>
        <w:t xml:space="preserve">Казахстан признан интенсивно развивающейся страной с рангом экономического развития на уровне 50 наиболее развитых стран мира [6]. В текущей геополитической ситуации, учитывая также высокую распространенность </w:t>
      </w:r>
      <w:proofErr w:type="spellStart"/>
      <w:r w:rsidRPr="00252C39">
        <w:rPr>
          <w:sz w:val="28"/>
          <w:szCs w:val="28"/>
        </w:rPr>
        <w:t>антибиотикоустойчивости</w:t>
      </w:r>
      <w:proofErr w:type="spellEnd"/>
      <w:r w:rsidRPr="00252C39">
        <w:rPr>
          <w:sz w:val="28"/>
          <w:szCs w:val="28"/>
        </w:rPr>
        <w:t xml:space="preserve"> в граничащих с РК государствах (например, Китае), попытки перехода на вакцину с меньшим покрытием серотипов можно расценивать как создание угрозы биобезопасности страны. Показано, что наличие того или иного серотипа в циркуляции определяет необходимость выбора вакцины, позволяющей защитить от этого возбудителя при массовой иммунизации [7, 8]. Объединенный Комитет по вакцинации и иммунизации Великобритании, рассмотрев все имеющиеся научные данные, сделал заключение [9], что применение 10-валентной вакцины может привести к росту числа случаев </w:t>
      </w:r>
      <w:r w:rsidRPr="00252C39">
        <w:rPr>
          <w:sz w:val="28"/>
          <w:szCs w:val="28"/>
        </w:rPr>
        <w:lastRenderedPageBreak/>
        <w:t xml:space="preserve">инфекций, обусловленными серотипами, антигены которых содержатся только в составе 13-валетной вакцины, поэтому единственной вакциной против пневмококковой инфекции в НПИ Великобритании остается </w:t>
      </w:r>
      <w:proofErr w:type="spellStart"/>
      <w:r w:rsidRPr="00252C39">
        <w:rPr>
          <w:sz w:val="28"/>
          <w:szCs w:val="28"/>
        </w:rPr>
        <w:t>Превенар</w:t>
      </w:r>
      <w:proofErr w:type="spellEnd"/>
      <w:r w:rsidRPr="00252C39">
        <w:rPr>
          <w:sz w:val="28"/>
          <w:szCs w:val="28"/>
        </w:rPr>
        <w:t xml:space="preserve"> 13.</w:t>
      </w:r>
    </w:p>
    <w:p w:rsidR="00017D1F" w:rsidRDefault="007F5DF4" w:rsidP="00017D1F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sz w:val="28"/>
          <w:szCs w:val="28"/>
        </w:rPr>
      </w:pPr>
      <w:r w:rsidRPr="00252C39">
        <w:rPr>
          <w:sz w:val="28"/>
          <w:szCs w:val="28"/>
        </w:rPr>
        <w:t>Внедрение вакцинации против пневмококковой инфекции с использованием пневмококковой конъюгированной 13-валентной вакцины в Республике Казахстан – свидетельство научно-обоснованного подхода к реализации Национальной программы иммунизации, социальной ответственности государства по максимально возможному снижению заболеваемости и смертности детей.</w:t>
      </w:r>
    </w:p>
    <w:p w:rsidR="00017D1F" w:rsidRDefault="00017D1F" w:rsidP="00017D1F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sz w:val="28"/>
          <w:szCs w:val="28"/>
        </w:rPr>
      </w:pPr>
      <w:r w:rsidRPr="001E5EA1">
        <w:rPr>
          <w:b/>
          <w:sz w:val="28"/>
          <w:szCs w:val="28"/>
        </w:rPr>
        <w:t>Методы:</w:t>
      </w:r>
      <w:r w:rsidRPr="001E5EA1">
        <w:rPr>
          <w:sz w:val="28"/>
          <w:szCs w:val="28"/>
        </w:rPr>
        <w:t xml:space="preserve"> был разработан исследовательский вопрос по методике PICOS: какова медико-экономическая эффективность и сравнительная безопасность, а </w:t>
      </w:r>
      <w:proofErr w:type="gramStart"/>
      <w:r w:rsidRPr="001E5EA1">
        <w:rPr>
          <w:sz w:val="28"/>
          <w:szCs w:val="28"/>
        </w:rPr>
        <w:t>также</w:t>
      </w:r>
      <w:proofErr w:type="gramEnd"/>
      <w:r w:rsidRPr="001E5EA1">
        <w:rPr>
          <w:sz w:val="28"/>
          <w:szCs w:val="28"/>
        </w:rPr>
        <w:t xml:space="preserve"> каковы социальные и этические последствия имплантации </w:t>
      </w:r>
      <w:r>
        <w:rPr>
          <w:sz w:val="28"/>
          <w:szCs w:val="28"/>
        </w:rPr>
        <w:t>применения пневмококковой вакцины</w:t>
      </w:r>
      <w:r w:rsidRPr="001E5EA1">
        <w:rPr>
          <w:sz w:val="28"/>
          <w:szCs w:val="28"/>
        </w:rPr>
        <w:t xml:space="preserve"> в сравнении с </w:t>
      </w:r>
      <w:r>
        <w:rPr>
          <w:sz w:val="28"/>
          <w:szCs w:val="28"/>
        </w:rPr>
        <w:t>ее отсутствием</w:t>
      </w:r>
      <w:r w:rsidRPr="001E5EA1">
        <w:rPr>
          <w:sz w:val="28"/>
          <w:szCs w:val="28"/>
        </w:rPr>
        <w:t xml:space="preserve">, по данным первичных и вторичных исследований, имеющихся в базах данных доказательной медицины? </w:t>
      </w:r>
    </w:p>
    <w:p w:rsidR="00017D1F" w:rsidRDefault="00017D1F" w:rsidP="00017D1F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sz w:val="28"/>
          <w:szCs w:val="28"/>
        </w:rPr>
      </w:pPr>
      <w:r w:rsidRPr="001E5EA1">
        <w:rPr>
          <w:b/>
          <w:sz w:val="28"/>
          <w:szCs w:val="28"/>
        </w:rPr>
        <w:t>Ключевыми</w:t>
      </w:r>
      <w:r w:rsidRPr="001E5EA1">
        <w:rPr>
          <w:b/>
          <w:sz w:val="28"/>
          <w:szCs w:val="28"/>
          <w:lang w:val="en-US"/>
        </w:rPr>
        <w:t xml:space="preserve"> </w:t>
      </w:r>
      <w:r w:rsidRPr="001E5EA1">
        <w:rPr>
          <w:b/>
          <w:sz w:val="28"/>
          <w:szCs w:val="28"/>
        </w:rPr>
        <w:t>словами</w:t>
      </w:r>
      <w:r w:rsidRPr="001E5EA1">
        <w:rPr>
          <w:b/>
          <w:sz w:val="28"/>
          <w:szCs w:val="28"/>
          <w:lang w:val="en-US"/>
        </w:rPr>
        <w:t xml:space="preserve"> </w:t>
      </w:r>
      <w:r w:rsidRPr="001E5EA1">
        <w:rPr>
          <w:b/>
          <w:sz w:val="28"/>
          <w:szCs w:val="28"/>
        </w:rPr>
        <w:t>поиска</w:t>
      </w:r>
      <w:r w:rsidRPr="001E5EA1">
        <w:rPr>
          <w:b/>
          <w:sz w:val="28"/>
          <w:szCs w:val="28"/>
          <w:lang w:val="en-US"/>
        </w:rPr>
        <w:t xml:space="preserve"> </w:t>
      </w:r>
      <w:r w:rsidRPr="001E5EA1">
        <w:rPr>
          <w:b/>
          <w:sz w:val="28"/>
          <w:szCs w:val="28"/>
        </w:rPr>
        <w:t>были</w:t>
      </w:r>
      <w:r w:rsidRPr="001E5EA1">
        <w:rPr>
          <w:b/>
          <w:sz w:val="28"/>
          <w:szCs w:val="28"/>
          <w:lang w:val="en-US"/>
        </w:rPr>
        <w:t>:</w:t>
      </w:r>
      <w:r w:rsidRPr="001E5EA1">
        <w:rPr>
          <w:sz w:val="28"/>
          <w:szCs w:val="28"/>
          <w:lang w:val="en-US"/>
        </w:rPr>
        <w:t xml:space="preserve"> </w:t>
      </w:r>
    </w:p>
    <w:p w:rsidR="00017D1F" w:rsidRDefault="00017D1F" w:rsidP="00017D1F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sz w:val="28"/>
          <w:szCs w:val="28"/>
        </w:rPr>
      </w:pPr>
      <w:r w:rsidRPr="00017D1F">
        <w:rPr>
          <w:sz w:val="28"/>
          <w:szCs w:val="28"/>
        </w:rPr>
        <w:t>«пневмококковая вакцина» - “</w:t>
      </w:r>
      <w:proofErr w:type="spellStart"/>
      <w:r w:rsidRPr="00017D1F">
        <w:rPr>
          <w:sz w:val="28"/>
          <w:szCs w:val="28"/>
        </w:rPr>
        <w:t>pneumococcal</w:t>
      </w:r>
      <w:proofErr w:type="spellEnd"/>
      <w:r w:rsidRPr="00017D1F">
        <w:rPr>
          <w:sz w:val="28"/>
          <w:szCs w:val="28"/>
        </w:rPr>
        <w:t xml:space="preserve"> </w:t>
      </w:r>
      <w:proofErr w:type="spellStart"/>
      <w:r w:rsidRPr="00017D1F">
        <w:rPr>
          <w:sz w:val="28"/>
          <w:szCs w:val="28"/>
        </w:rPr>
        <w:t>vaccine</w:t>
      </w:r>
      <w:proofErr w:type="spellEnd"/>
      <w:r w:rsidRPr="00017D1F">
        <w:rPr>
          <w:sz w:val="28"/>
          <w:szCs w:val="28"/>
        </w:rPr>
        <w:t>”, “</w:t>
      </w:r>
      <w:proofErr w:type="spellStart"/>
      <w:r w:rsidRPr="00017D1F">
        <w:rPr>
          <w:sz w:val="28"/>
          <w:szCs w:val="28"/>
        </w:rPr>
        <w:t>pneumococcal</w:t>
      </w:r>
      <w:proofErr w:type="spellEnd"/>
      <w:r w:rsidRPr="00017D1F">
        <w:rPr>
          <w:sz w:val="28"/>
          <w:szCs w:val="28"/>
        </w:rPr>
        <w:t xml:space="preserve"> </w:t>
      </w:r>
      <w:proofErr w:type="spellStart"/>
      <w:r w:rsidRPr="00017D1F">
        <w:rPr>
          <w:sz w:val="28"/>
          <w:szCs w:val="28"/>
        </w:rPr>
        <w:t>conjugate</w:t>
      </w:r>
      <w:proofErr w:type="spellEnd"/>
      <w:r w:rsidRPr="00017D1F">
        <w:rPr>
          <w:sz w:val="28"/>
          <w:szCs w:val="28"/>
        </w:rPr>
        <w:t xml:space="preserve"> </w:t>
      </w:r>
      <w:proofErr w:type="spellStart"/>
      <w:r w:rsidRPr="00017D1F">
        <w:rPr>
          <w:sz w:val="28"/>
          <w:szCs w:val="28"/>
        </w:rPr>
        <w:t>vaccine</w:t>
      </w:r>
      <w:proofErr w:type="spellEnd"/>
      <w:r w:rsidRPr="00017D1F">
        <w:rPr>
          <w:sz w:val="28"/>
          <w:szCs w:val="28"/>
        </w:rPr>
        <w:t xml:space="preserve">”, “PCV 7”, “PCV 10”, “PCV 13”. Фильтры: 1) возраст: с рождения до 5 лет; 2) период публикации с января 2000 по октябрь 2016; 3) тип публикаций: клинические исследования, мета-анализ, анализ </w:t>
      </w:r>
      <w:proofErr w:type="spellStart"/>
      <w:r w:rsidRPr="00017D1F">
        <w:rPr>
          <w:sz w:val="28"/>
          <w:szCs w:val="28"/>
        </w:rPr>
        <w:t>затрато</w:t>
      </w:r>
      <w:proofErr w:type="spellEnd"/>
      <w:r w:rsidRPr="00017D1F">
        <w:rPr>
          <w:sz w:val="28"/>
          <w:szCs w:val="28"/>
        </w:rPr>
        <w:t>-эффективности.</w:t>
      </w:r>
    </w:p>
    <w:p w:rsidR="00017D1F" w:rsidRDefault="00017D1F" w:rsidP="00017D1F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b/>
          <w:sz w:val="28"/>
          <w:szCs w:val="28"/>
        </w:rPr>
      </w:pPr>
      <w:r w:rsidRPr="000D164D">
        <w:rPr>
          <w:b/>
          <w:sz w:val="28"/>
          <w:szCs w:val="28"/>
        </w:rPr>
        <w:t xml:space="preserve"> Обсуждение</w:t>
      </w:r>
    </w:p>
    <w:p w:rsidR="00017D1F" w:rsidRDefault="00017D1F" w:rsidP="00017D1F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sz w:val="28"/>
        </w:rPr>
      </w:pPr>
      <w:r w:rsidRPr="00791409">
        <w:rPr>
          <w:sz w:val="28"/>
        </w:rPr>
        <w:t xml:space="preserve">Заболевания, вызванные S. </w:t>
      </w:r>
      <w:proofErr w:type="spellStart"/>
      <w:r w:rsidRPr="00E55D5A">
        <w:rPr>
          <w:sz w:val="28"/>
        </w:rPr>
        <w:t>Pneumonia</w:t>
      </w:r>
      <w:proofErr w:type="gramStart"/>
      <w:r w:rsidRPr="00E55D5A">
        <w:rPr>
          <w:sz w:val="28"/>
        </w:rPr>
        <w:t>е</w:t>
      </w:r>
      <w:proofErr w:type="spellEnd"/>
      <w:proofErr w:type="gramEnd"/>
      <w:r>
        <w:rPr>
          <w:sz w:val="28"/>
        </w:rPr>
        <w:t>, являются одной</w:t>
      </w:r>
      <w:r w:rsidRPr="00791409">
        <w:rPr>
          <w:sz w:val="28"/>
        </w:rPr>
        <w:t xml:space="preserve"> из основных пробл</w:t>
      </w:r>
      <w:r>
        <w:rPr>
          <w:sz w:val="28"/>
        </w:rPr>
        <w:t>ем</w:t>
      </w:r>
      <w:r w:rsidRPr="00791409">
        <w:rPr>
          <w:sz w:val="28"/>
        </w:rPr>
        <w:t xml:space="preserve"> общественного здравоохранения</w:t>
      </w:r>
      <w:r>
        <w:rPr>
          <w:sz w:val="28"/>
        </w:rPr>
        <w:t xml:space="preserve"> </w:t>
      </w:r>
      <w:r w:rsidRPr="00791409">
        <w:rPr>
          <w:sz w:val="28"/>
        </w:rPr>
        <w:t xml:space="preserve">во всем </w:t>
      </w:r>
      <w:r>
        <w:rPr>
          <w:sz w:val="28"/>
        </w:rPr>
        <w:t>мире. Возрастающие трудности в лечении пневмококковых</w:t>
      </w:r>
      <w:r w:rsidRPr="00791409">
        <w:rPr>
          <w:sz w:val="28"/>
        </w:rPr>
        <w:t xml:space="preserve"> </w:t>
      </w:r>
      <w:r>
        <w:rPr>
          <w:sz w:val="28"/>
        </w:rPr>
        <w:t>заболеваний привели</w:t>
      </w:r>
      <w:r w:rsidRPr="00791409">
        <w:rPr>
          <w:sz w:val="28"/>
        </w:rPr>
        <w:t xml:space="preserve"> к </w:t>
      </w:r>
      <w:r>
        <w:rPr>
          <w:sz w:val="28"/>
        </w:rPr>
        <w:t>повсеместной адаптации профилактических мер против инфекций</w:t>
      </w:r>
      <w:r w:rsidRPr="00791409">
        <w:rPr>
          <w:sz w:val="28"/>
        </w:rPr>
        <w:t xml:space="preserve"> S. </w:t>
      </w:r>
      <w:proofErr w:type="spellStart"/>
      <w:r w:rsidRPr="00E55D5A">
        <w:rPr>
          <w:sz w:val="28"/>
        </w:rPr>
        <w:t>Pneumonia</w:t>
      </w:r>
      <w:proofErr w:type="gramStart"/>
      <w:r w:rsidRPr="00E55D5A">
        <w:rPr>
          <w:sz w:val="28"/>
        </w:rPr>
        <w:t>е</w:t>
      </w:r>
      <w:proofErr w:type="spellEnd"/>
      <w:proofErr w:type="gramEnd"/>
      <w:r w:rsidRPr="00791409">
        <w:rPr>
          <w:sz w:val="28"/>
        </w:rPr>
        <w:t>.</w:t>
      </w:r>
      <w:r>
        <w:rPr>
          <w:sz w:val="28"/>
        </w:rPr>
        <w:t xml:space="preserve"> </w:t>
      </w:r>
      <w:r w:rsidRPr="00791409">
        <w:rPr>
          <w:sz w:val="28"/>
        </w:rPr>
        <w:t xml:space="preserve">В </w:t>
      </w:r>
      <w:r>
        <w:rPr>
          <w:sz w:val="28"/>
        </w:rPr>
        <w:t>развивающихся странах, маленькие дети и пожилые люди затронуты в наибольшей степени</w:t>
      </w:r>
      <w:r w:rsidRPr="00791409">
        <w:rPr>
          <w:sz w:val="28"/>
        </w:rPr>
        <w:t xml:space="preserve"> и</w:t>
      </w:r>
      <w:r>
        <w:rPr>
          <w:sz w:val="28"/>
        </w:rPr>
        <w:t xml:space="preserve"> устойчивость патогенов к противомикробным</w:t>
      </w:r>
      <w:r w:rsidRPr="00791409">
        <w:rPr>
          <w:sz w:val="28"/>
        </w:rPr>
        <w:t xml:space="preserve"> </w:t>
      </w:r>
      <w:r>
        <w:rPr>
          <w:sz w:val="28"/>
        </w:rPr>
        <w:t xml:space="preserve">средствам </w:t>
      </w:r>
      <w:r w:rsidRPr="00791409">
        <w:rPr>
          <w:sz w:val="28"/>
        </w:rPr>
        <w:t>является серьезн</w:t>
      </w:r>
      <w:r>
        <w:rPr>
          <w:sz w:val="28"/>
        </w:rPr>
        <w:t xml:space="preserve">ой </w:t>
      </w:r>
      <w:r w:rsidRPr="00791409">
        <w:rPr>
          <w:sz w:val="28"/>
        </w:rPr>
        <w:t>и быстро р</w:t>
      </w:r>
      <w:r>
        <w:rPr>
          <w:sz w:val="28"/>
        </w:rPr>
        <w:t>астущей проблемой во всем мире.</w:t>
      </w:r>
    </w:p>
    <w:p w:rsidR="00017D1F" w:rsidRDefault="00017D1F" w:rsidP="00017D1F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sz w:val="28"/>
        </w:rPr>
      </w:pPr>
      <w:r>
        <w:rPr>
          <w:sz w:val="28"/>
        </w:rPr>
        <w:t xml:space="preserve">В связи с существенным уровнем </w:t>
      </w:r>
      <w:r w:rsidRPr="002E1465">
        <w:rPr>
          <w:sz w:val="28"/>
        </w:rPr>
        <w:t>смертности, связанны</w:t>
      </w:r>
      <w:r>
        <w:rPr>
          <w:sz w:val="28"/>
        </w:rPr>
        <w:t>м</w:t>
      </w:r>
      <w:r w:rsidRPr="002E1465">
        <w:rPr>
          <w:sz w:val="28"/>
        </w:rPr>
        <w:t xml:space="preserve"> с</w:t>
      </w:r>
      <w:r>
        <w:rPr>
          <w:sz w:val="28"/>
        </w:rPr>
        <w:t xml:space="preserve"> ИПЗ</w:t>
      </w:r>
      <w:r w:rsidRPr="002E1465">
        <w:rPr>
          <w:sz w:val="28"/>
        </w:rPr>
        <w:t>, была разработана пневмококковая вакцинация с целью предотвра</w:t>
      </w:r>
      <w:r>
        <w:rPr>
          <w:sz w:val="28"/>
        </w:rPr>
        <w:t>щения</w:t>
      </w:r>
      <w:r w:rsidRPr="002E1465">
        <w:rPr>
          <w:sz w:val="28"/>
        </w:rPr>
        <w:t xml:space="preserve"> </w:t>
      </w:r>
      <w:r>
        <w:rPr>
          <w:sz w:val="28"/>
        </w:rPr>
        <w:t>наиболее распространённых серотипов</w:t>
      </w:r>
      <w:r w:rsidRPr="002E1465">
        <w:rPr>
          <w:sz w:val="28"/>
        </w:rPr>
        <w:t xml:space="preserve">. Кроме того, осуществления вакцинации </w:t>
      </w:r>
      <w:r>
        <w:rPr>
          <w:sz w:val="28"/>
        </w:rPr>
        <w:t xml:space="preserve">(график и тип вакцины) может иметь влияние на </w:t>
      </w:r>
      <w:r w:rsidRPr="002E1465">
        <w:rPr>
          <w:sz w:val="28"/>
        </w:rPr>
        <w:t xml:space="preserve">распределение серотипа </w:t>
      </w:r>
      <w:r w:rsidRPr="00603D64">
        <w:rPr>
          <w:sz w:val="28"/>
        </w:rPr>
        <w:t>[</w:t>
      </w:r>
      <w:r w:rsidRPr="002E1465">
        <w:rPr>
          <w:sz w:val="28"/>
        </w:rPr>
        <w:t>1</w:t>
      </w:r>
      <w:r>
        <w:rPr>
          <w:sz w:val="28"/>
        </w:rPr>
        <w:t>3</w:t>
      </w:r>
      <w:r w:rsidRPr="002E1465">
        <w:rPr>
          <w:sz w:val="28"/>
        </w:rPr>
        <w:t>]. Наиболее важным из всех,</w:t>
      </w:r>
      <w:r>
        <w:rPr>
          <w:sz w:val="28"/>
        </w:rPr>
        <w:t xml:space="preserve"> выбор вакцины и в последующем, разработка новой вакцины должны</w:t>
      </w:r>
      <w:r w:rsidRPr="002E1465">
        <w:rPr>
          <w:sz w:val="28"/>
        </w:rPr>
        <w:t xml:space="preserve"> быть основан</w:t>
      </w:r>
      <w:r>
        <w:rPr>
          <w:sz w:val="28"/>
        </w:rPr>
        <w:t>ы</w:t>
      </w:r>
      <w:r w:rsidRPr="002E1465">
        <w:rPr>
          <w:sz w:val="28"/>
        </w:rPr>
        <w:t xml:space="preserve"> на знании </w:t>
      </w:r>
      <w:r>
        <w:rPr>
          <w:sz w:val="28"/>
        </w:rPr>
        <w:t>распространённости каждого пневмококкового</w:t>
      </w:r>
      <w:r w:rsidRPr="002E1465">
        <w:rPr>
          <w:sz w:val="28"/>
        </w:rPr>
        <w:t xml:space="preserve"> серотипа</w:t>
      </w:r>
      <w:r>
        <w:rPr>
          <w:sz w:val="28"/>
        </w:rPr>
        <w:t xml:space="preserve"> в охватываемом регионе</w:t>
      </w:r>
      <w:r w:rsidRPr="002E1465">
        <w:rPr>
          <w:sz w:val="28"/>
        </w:rPr>
        <w:t>. При столкновении с этой опасной для жизни болезнью, важно исследовать распределение серотипа в каждом регионе и связанные с ним клинические особенности.</w:t>
      </w:r>
    </w:p>
    <w:p w:rsidR="00017D1F" w:rsidRPr="00664EF4" w:rsidRDefault="00017D1F" w:rsidP="00017D1F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sz w:val="28"/>
        </w:rPr>
      </w:pPr>
      <w:r w:rsidRPr="00CA30C1">
        <w:rPr>
          <w:sz w:val="28"/>
          <w:szCs w:val="28"/>
        </w:rPr>
        <w:t>В регионах РК, где вакцинация детей против пневмококка стартовала в 2010</w:t>
      </w:r>
      <w:r>
        <w:rPr>
          <w:sz w:val="28"/>
          <w:szCs w:val="28"/>
        </w:rPr>
        <w:t xml:space="preserve"> </w:t>
      </w:r>
      <w:r w:rsidRPr="00CA30C1">
        <w:rPr>
          <w:sz w:val="28"/>
          <w:szCs w:val="28"/>
        </w:rPr>
        <w:t xml:space="preserve">г., уже удалось достичь целевых показателей программы – снизить </w:t>
      </w:r>
      <w:r w:rsidRPr="00CA30C1">
        <w:rPr>
          <w:sz w:val="28"/>
          <w:szCs w:val="28"/>
        </w:rPr>
        <w:lastRenderedPageBreak/>
        <w:t>заболеваемость</w:t>
      </w:r>
      <w:r>
        <w:rPr>
          <w:sz w:val="28"/>
          <w:szCs w:val="28"/>
        </w:rPr>
        <w:t xml:space="preserve"> </w:t>
      </w:r>
      <w:r w:rsidRPr="00CA30C1">
        <w:rPr>
          <w:sz w:val="28"/>
          <w:szCs w:val="28"/>
        </w:rPr>
        <w:t>и смертность детей первых лет жизни от пневмонии в среднем на 50% и 18%,</w:t>
      </w:r>
      <w:r>
        <w:rPr>
          <w:sz w:val="28"/>
          <w:szCs w:val="28"/>
        </w:rPr>
        <w:t xml:space="preserve"> </w:t>
      </w:r>
      <w:r w:rsidRPr="00CA30C1">
        <w:rPr>
          <w:sz w:val="28"/>
          <w:szCs w:val="28"/>
        </w:rPr>
        <w:t>соотв</w:t>
      </w:r>
      <w:bookmarkStart w:id="0" w:name="_GoBack"/>
      <w:bookmarkEnd w:id="0"/>
      <w:r w:rsidRPr="00CA30C1">
        <w:rPr>
          <w:sz w:val="28"/>
          <w:szCs w:val="28"/>
        </w:rPr>
        <w:t>етственно.</w:t>
      </w:r>
    </w:p>
    <w:p w:rsidR="009D65A7" w:rsidRPr="00017D1F" w:rsidRDefault="00017D1F" w:rsidP="009D65A7">
      <w:pPr>
        <w:pStyle w:val="a3"/>
        <w:pBdr>
          <w:bottom w:val="single" w:sz="4" w:space="31" w:color="FFFFFF"/>
        </w:pBdr>
        <w:spacing w:after="0"/>
        <w:ind w:left="0" w:firstLine="708"/>
        <w:jc w:val="both"/>
        <w:rPr>
          <w:b/>
          <w:sz w:val="28"/>
          <w:szCs w:val="28"/>
        </w:rPr>
      </w:pPr>
      <w:r w:rsidRPr="00017D1F">
        <w:rPr>
          <w:b/>
          <w:sz w:val="28"/>
          <w:szCs w:val="28"/>
        </w:rPr>
        <w:t>В</w:t>
      </w:r>
      <w:r w:rsidR="009D65A7" w:rsidRPr="00017D1F">
        <w:rPr>
          <w:b/>
          <w:sz w:val="28"/>
          <w:szCs w:val="28"/>
        </w:rPr>
        <w:t>ывод</w:t>
      </w:r>
      <w:r w:rsidRPr="00017D1F">
        <w:rPr>
          <w:b/>
          <w:sz w:val="28"/>
          <w:szCs w:val="28"/>
        </w:rPr>
        <w:t>ы</w:t>
      </w:r>
      <w:r w:rsidR="009D65A7" w:rsidRPr="00017D1F">
        <w:rPr>
          <w:b/>
          <w:sz w:val="28"/>
          <w:szCs w:val="28"/>
        </w:rPr>
        <w:t>:</w:t>
      </w:r>
    </w:p>
    <w:p w:rsidR="009D65A7" w:rsidRDefault="009D65A7" w:rsidP="009D65A7">
      <w:pPr>
        <w:pStyle w:val="a3"/>
        <w:numPr>
          <w:ilvl w:val="0"/>
          <w:numId w:val="2"/>
        </w:numPr>
        <w:pBdr>
          <w:bottom w:val="single" w:sz="4" w:space="31" w:color="FFFFFF"/>
        </w:pBdr>
        <w:spacing w:after="0"/>
        <w:ind w:left="0" w:firstLine="1068"/>
        <w:jc w:val="both"/>
        <w:rPr>
          <w:sz w:val="28"/>
          <w:szCs w:val="28"/>
        </w:rPr>
      </w:pPr>
      <w:r w:rsidRPr="001B7AC9">
        <w:rPr>
          <w:sz w:val="28"/>
          <w:szCs w:val="28"/>
        </w:rPr>
        <w:t>Собранные в отчете исследования констатируют доказанную эффективность и безопасность иммунизации детей до 5 лет пневмококковой конъюгированной вакциной (ПКВ) для предупреждения различных осложнений пневмококковой инфекции</w:t>
      </w:r>
      <w:r>
        <w:rPr>
          <w:sz w:val="28"/>
          <w:szCs w:val="28"/>
        </w:rPr>
        <w:t xml:space="preserve"> в сравнении с отсутствием вакцинации</w:t>
      </w:r>
      <w:r w:rsidRPr="001B7AC9">
        <w:rPr>
          <w:sz w:val="28"/>
          <w:szCs w:val="28"/>
        </w:rPr>
        <w:t xml:space="preserve">. </w:t>
      </w:r>
    </w:p>
    <w:p w:rsidR="009D65A7" w:rsidRDefault="009D65A7" w:rsidP="009D65A7">
      <w:pPr>
        <w:pStyle w:val="a3"/>
        <w:numPr>
          <w:ilvl w:val="0"/>
          <w:numId w:val="2"/>
        </w:numPr>
        <w:pBdr>
          <w:bottom w:val="single" w:sz="4" w:space="31" w:color="FFFFFF"/>
        </w:pBdr>
        <w:spacing w:after="0"/>
        <w:ind w:left="0" w:firstLine="1068"/>
        <w:jc w:val="both"/>
        <w:rPr>
          <w:sz w:val="28"/>
          <w:szCs w:val="28"/>
        </w:rPr>
      </w:pPr>
      <w:r w:rsidRPr="001B7AC9">
        <w:rPr>
          <w:sz w:val="28"/>
          <w:szCs w:val="28"/>
        </w:rPr>
        <w:t xml:space="preserve">Доказано, что применение ПКВ у младенцев достоверно снижает смертность детей до 5 лет, а также смертность детей до года. </w:t>
      </w:r>
    </w:p>
    <w:p w:rsidR="009D65A7" w:rsidRDefault="009D65A7" w:rsidP="009D65A7">
      <w:pPr>
        <w:pStyle w:val="a3"/>
        <w:numPr>
          <w:ilvl w:val="0"/>
          <w:numId w:val="2"/>
        </w:numPr>
        <w:pBdr>
          <w:bottom w:val="single" w:sz="4" w:space="31" w:color="FFFFFF"/>
        </w:pBdr>
        <w:spacing w:after="0"/>
        <w:ind w:left="0" w:firstLine="1068"/>
        <w:jc w:val="both"/>
        <w:rPr>
          <w:sz w:val="28"/>
          <w:szCs w:val="28"/>
        </w:rPr>
      </w:pPr>
      <w:r w:rsidRPr="001B7AC9">
        <w:rPr>
          <w:sz w:val="28"/>
          <w:szCs w:val="28"/>
        </w:rPr>
        <w:t xml:space="preserve">Наиболее эффективным признан календарь прививания младенцев в виде трех идентичных прививок в течение первых 15 месяцев жизни (в 2, 4 и 12-15 месяцев). </w:t>
      </w:r>
    </w:p>
    <w:p w:rsidR="009D65A7" w:rsidRDefault="009D65A7" w:rsidP="009D65A7">
      <w:pPr>
        <w:pStyle w:val="a3"/>
        <w:numPr>
          <w:ilvl w:val="0"/>
          <w:numId w:val="2"/>
        </w:numPr>
        <w:pBdr>
          <w:bottom w:val="single" w:sz="4" w:space="31" w:color="FFFFFF"/>
        </w:pBdr>
        <w:spacing w:after="0"/>
        <w:ind w:left="0" w:firstLine="1068"/>
        <w:jc w:val="both"/>
        <w:rPr>
          <w:sz w:val="28"/>
          <w:szCs w:val="28"/>
        </w:rPr>
      </w:pPr>
      <w:r w:rsidRPr="001B7AC9">
        <w:rPr>
          <w:sz w:val="28"/>
          <w:szCs w:val="28"/>
        </w:rPr>
        <w:t xml:space="preserve">Безопасность ПКВ подтверждена многими исследованиями, более того ПКВ рекомендуется недоношенным детям, а также детям в группе риска (например, с диагнозом </w:t>
      </w:r>
      <w:proofErr w:type="spellStart"/>
      <w:r w:rsidRPr="001B7AC9">
        <w:rPr>
          <w:sz w:val="28"/>
          <w:szCs w:val="28"/>
        </w:rPr>
        <w:t>серповиднок</w:t>
      </w:r>
      <w:r>
        <w:rPr>
          <w:sz w:val="28"/>
          <w:szCs w:val="28"/>
        </w:rPr>
        <w:t>леточной</w:t>
      </w:r>
      <w:proofErr w:type="spellEnd"/>
      <w:r>
        <w:rPr>
          <w:sz w:val="28"/>
          <w:szCs w:val="28"/>
        </w:rPr>
        <w:t xml:space="preserve"> анемии) согласно</w:t>
      </w:r>
      <w:r w:rsidRPr="001B7AC9">
        <w:rPr>
          <w:sz w:val="28"/>
          <w:szCs w:val="28"/>
        </w:rPr>
        <w:t xml:space="preserve"> специальному графику и дозировке. </w:t>
      </w:r>
    </w:p>
    <w:p w:rsidR="009D65A7" w:rsidRDefault="009D65A7" w:rsidP="009D65A7">
      <w:pPr>
        <w:pStyle w:val="a3"/>
        <w:numPr>
          <w:ilvl w:val="0"/>
          <w:numId w:val="2"/>
        </w:numPr>
        <w:pBdr>
          <w:bottom w:val="single" w:sz="4" w:space="31" w:color="FFFFFF"/>
        </w:pBdr>
        <w:spacing w:after="0"/>
        <w:ind w:left="0" w:firstLine="10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ПКВ-10 </w:t>
      </w:r>
      <w:r w:rsidRPr="007A5BC2">
        <w:rPr>
          <w:sz w:val="28"/>
          <w:szCs w:val="28"/>
        </w:rPr>
        <w:t xml:space="preserve">и </w:t>
      </w:r>
      <w:r>
        <w:rPr>
          <w:sz w:val="28"/>
          <w:szCs w:val="28"/>
        </w:rPr>
        <w:t>ПКВ-13</w:t>
      </w:r>
      <w:r w:rsidRPr="007A5BC2">
        <w:rPr>
          <w:sz w:val="28"/>
          <w:szCs w:val="28"/>
        </w:rPr>
        <w:t xml:space="preserve"> показали более высокие чистые выгоды для </w:t>
      </w:r>
      <w:proofErr w:type="gramStart"/>
      <w:r w:rsidRPr="007A5BC2">
        <w:rPr>
          <w:sz w:val="28"/>
          <w:szCs w:val="28"/>
        </w:rPr>
        <w:t>здоровья</w:t>
      </w:r>
      <w:proofErr w:type="gramEnd"/>
      <w:r>
        <w:rPr>
          <w:sz w:val="28"/>
          <w:szCs w:val="28"/>
        </w:rPr>
        <w:t xml:space="preserve"> </w:t>
      </w:r>
      <w:r w:rsidRPr="007A5BC2">
        <w:rPr>
          <w:sz w:val="28"/>
          <w:szCs w:val="28"/>
        </w:rPr>
        <w:t xml:space="preserve">чем </w:t>
      </w:r>
      <w:r>
        <w:rPr>
          <w:sz w:val="28"/>
          <w:szCs w:val="28"/>
        </w:rPr>
        <w:t xml:space="preserve">ПКВ-7. </w:t>
      </w:r>
    </w:p>
    <w:p w:rsidR="009D65A7" w:rsidRDefault="009D65A7" w:rsidP="009D65A7">
      <w:pPr>
        <w:pStyle w:val="a3"/>
        <w:numPr>
          <w:ilvl w:val="0"/>
          <w:numId w:val="2"/>
        </w:numPr>
        <w:pBdr>
          <w:bottom w:val="single" w:sz="4" w:space="31" w:color="FFFFFF"/>
        </w:pBdr>
        <w:spacing w:after="0"/>
        <w:ind w:left="0" w:firstLine="1068"/>
        <w:jc w:val="both"/>
        <w:rPr>
          <w:sz w:val="28"/>
          <w:szCs w:val="28"/>
        </w:rPr>
      </w:pPr>
      <w:r>
        <w:rPr>
          <w:sz w:val="28"/>
          <w:szCs w:val="28"/>
        </w:rPr>
        <w:t>Авторы многих исследований согласны, что ПКВ-13 имеет преимущество, так как предупреждает наибольшее количество релевантных серотипов.</w:t>
      </w:r>
    </w:p>
    <w:p w:rsidR="009D65A7" w:rsidRPr="00664EF4" w:rsidRDefault="009D65A7" w:rsidP="009D65A7">
      <w:pPr>
        <w:pStyle w:val="a3"/>
        <w:numPr>
          <w:ilvl w:val="0"/>
          <w:numId w:val="2"/>
        </w:numPr>
        <w:pBdr>
          <w:bottom w:val="single" w:sz="4" w:space="31" w:color="FFFFFF"/>
        </w:pBdr>
        <w:spacing w:after="0"/>
        <w:ind w:left="0" w:firstLine="10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постоянно 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серотипами пневмококка в регионе для адекватной и своевременной оценки ситуации. </w:t>
      </w:r>
    </w:p>
    <w:p w:rsidR="009D65A7" w:rsidRPr="000C2E2D" w:rsidRDefault="009D65A7" w:rsidP="009D65A7">
      <w:pPr>
        <w:pStyle w:val="a3"/>
        <w:pBdr>
          <w:bottom w:val="single" w:sz="4" w:space="31" w:color="FFFFFF"/>
        </w:pBdr>
        <w:spacing w:after="0"/>
        <w:ind w:left="0" w:firstLine="1068"/>
        <w:jc w:val="both"/>
        <w:rPr>
          <w:sz w:val="28"/>
          <w:szCs w:val="28"/>
        </w:rPr>
      </w:pPr>
    </w:p>
    <w:p w:rsidR="00464E99" w:rsidRPr="007F5DF4" w:rsidRDefault="00464E99">
      <w:pPr>
        <w:rPr>
          <w:rFonts w:ascii="Times New Roman" w:hAnsi="Times New Roman" w:cs="Times New Roman"/>
        </w:rPr>
      </w:pPr>
    </w:p>
    <w:sectPr w:rsidR="00464E99" w:rsidRPr="007F5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12190"/>
    <w:multiLevelType w:val="hybridMultilevel"/>
    <w:tmpl w:val="0E74F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F715CE"/>
    <w:multiLevelType w:val="hybridMultilevel"/>
    <w:tmpl w:val="7708D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14E6601"/>
    <w:multiLevelType w:val="multilevel"/>
    <w:tmpl w:val="E47AA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330"/>
    <w:rsid w:val="00017D1F"/>
    <w:rsid w:val="00464E99"/>
    <w:rsid w:val="005668B8"/>
    <w:rsid w:val="00722330"/>
    <w:rsid w:val="007F5DF4"/>
    <w:rsid w:val="009D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F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17D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D65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F5D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F5D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F5DF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D65A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6">
    <w:name w:val="List Paragraph"/>
    <w:basedOn w:val="a"/>
    <w:uiPriority w:val="34"/>
    <w:qFormat/>
    <w:rsid w:val="009D65A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17D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F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17D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D65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F5D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F5D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F5DF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D65A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6">
    <w:name w:val="List Paragraph"/>
    <w:basedOn w:val="a"/>
    <w:uiPriority w:val="34"/>
    <w:qFormat/>
    <w:rsid w:val="009D65A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17D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Мауенова Дана Каировна</dc:creator>
  <cp:keywords/>
  <dc:description/>
  <cp:lastModifiedBy>Мауенова Дана Каировна</cp:lastModifiedBy>
  <cp:revision>4</cp:revision>
  <dcterms:created xsi:type="dcterms:W3CDTF">2016-12-07T09:09:00Z</dcterms:created>
  <dcterms:modified xsi:type="dcterms:W3CDTF">2016-12-07T09:25:00Z</dcterms:modified>
</cp:coreProperties>
</file>